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7" w:rsidRPr="00D1039B" w:rsidRDefault="00147967" w:rsidP="00147967">
      <w:pPr>
        <w:tabs>
          <w:tab w:val="right" w:leader="underscore" w:pos="9639"/>
        </w:tabs>
        <w:spacing w:line="276" w:lineRule="auto"/>
        <w:ind w:firstLine="567"/>
        <w:rPr>
          <w:b/>
          <w:i/>
          <w:spacing w:val="-4"/>
          <w:szCs w:val="20"/>
        </w:rPr>
      </w:pPr>
      <w:r w:rsidRPr="00D1039B">
        <w:rPr>
          <w:b/>
          <w:i/>
          <w:spacing w:val="-4"/>
          <w:szCs w:val="20"/>
        </w:rPr>
        <w:t>Типовые темы докладов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Дискретные последовательности с совершенными автокорреляционными свойствами.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</w:t>
      </w:r>
      <w:proofErr w:type="spellStart"/>
      <w:r>
        <w:rPr>
          <w:rFonts w:ascii="Times New Roman" w:hAnsi="Times New Roman"/>
          <w:sz w:val="24"/>
          <w:szCs w:val="24"/>
        </w:rPr>
        <w:t>Баркера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автокорреляционного анализа в современных системах связи</w:t>
      </w:r>
      <w:r w:rsidRPr="0079017B">
        <w:rPr>
          <w:rFonts w:ascii="Times New Roman" w:hAnsi="Times New Roman"/>
          <w:sz w:val="24"/>
          <w:szCs w:val="24"/>
        </w:rPr>
        <w:t>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Корреляция как статистическая взаимосвязь случайных сигналов.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критериев оптимального приема в современных системах связи.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работы радиолокатора.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повышения вероятности регистрации зашумленных дискретных сигналов.</w:t>
      </w:r>
    </w:p>
    <w:p w:rsidR="00147967" w:rsidRPr="0079017B" w:rsidRDefault="00147967" w:rsidP="0014796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прослушивания радиосигналов космического происхождения.</w:t>
      </w:r>
    </w:p>
    <w:p w:rsidR="00147967" w:rsidRDefault="00147967" w:rsidP="00147967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>
        <w:rPr>
          <w:b/>
          <w:spacing w:val="-4"/>
          <w:szCs w:val="20"/>
        </w:rPr>
        <w:t>Контрольные работы:</w:t>
      </w:r>
    </w:p>
    <w:p w:rsidR="00147967" w:rsidRDefault="00147967" w:rsidP="00147967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147967" w:rsidRDefault="00147967" w:rsidP="00147967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584A6B">
        <w:rPr>
          <w:spacing w:val="-4"/>
          <w:szCs w:val="20"/>
        </w:rPr>
        <w:t xml:space="preserve">Критерием оценивания служит содержательность, структурированность и корректность ответов на вопросы </w:t>
      </w:r>
      <w:proofErr w:type="gramStart"/>
      <w:r w:rsidRPr="00584A6B">
        <w:rPr>
          <w:spacing w:val="-4"/>
          <w:szCs w:val="20"/>
        </w:rPr>
        <w:t>контрольной</w:t>
      </w:r>
      <w:proofErr w:type="gramEnd"/>
      <w:r w:rsidRPr="00584A6B">
        <w:rPr>
          <w:spacing w:val="-4"/>
          <w:szCs w:val="20"/>
        </w:rPr>
        <w:t>.</w:t>
      </w:r>
    </w:p>
    <w:p w:rsidR="00147967" w:rsidRPr="00584A6B" w:rsidRDefault="00147967" w:rsidP="00147967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</w:p>
    <w:p w:rsidR="00147967" w:rsidRPr="00584A6B" w:rsidRDefault="00147967" w:rsidP="00147967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4"/>
          <w:szCs w:val="20"/>
        </w:rPr>
      </w:pPr>
      <w:r w:rsidRPr="00584A6B">
        <w:rPr>
          <w:b/>
          <w:i/>
          <w:spacing w:val="-4"/>
          <w:szCs w:val="20"/>
        </w:rPr>
        <w:t>Типовые контрольные задания (вопросы к контрольным работам)</w:t>
      </w:r>
    </w:p>
    <w:p w:rsidR="00147967" w:rsidRDefault="00147967" w:rsidP="00147967">
      <w:r w:rsidRPr="00A83EC3">
        <w:t>1. М</w:t>
      </w:r>
      <w:r>
        <w:t>о</w:t>
      </w:r>
      <w:r w:rsidRPr="00A83EC3">
        <w:t xml:space="preserve">жет ли </w:t>
      </w:r>
      <w:r>
        <w:t xml:space="preserve">представленная на рисунке реализация быть </w:t>
      </w:r>
      <w:proofErr w:type="spellStart"/>
      <w:r>
        <w:t>Гауссовским</w:t>
      </w:r>
      <w:proofErr w:type="spellEnd"/>
      <w:r>
        <w:t xml:space="preserve"> процессом? Почему?</w:t>
      </w:r>
    </w:p>
    <w:p w:rsidR="00147967" w:rsidRDefault="00147967" w:rsidP="00147967">
      <w:r>
        <w:rPr>
          <w:noProof/>
        </w:rPr>
        <w:drawing>
          <wp:inline distT="0" distB="0" distL="0" distR="0">
            <wp:extent cx="1180643" cy="881152"/>
            <wp:effectExtent l="19050" t="0" r="4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80" cy="88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67" w:rsidRDefault="00147967" w:rsidP="00147967">
      <w:r>
        <w:t xml:space="preserve">2. Изобразите плотность вероятности </w:t>
      </w:r>
      <w:proofErr w:type="spellStart"/>
      <w:r>
        <w:t>Гауссовского</w:t>
      </w:r>
      <w:proofErr w:type="spellEnd"/>
      <w:r>
        <w:t xml:space="preserve"> процесса с математическим ожиданием 2 и дисперсией 1, а также его возможную реализацию.</w:t>
      </w:r>
    </w:p>
    <w:p w:rsidR="00147967" w:rsidRDefault="00147967" w:rsidP="00147967">
      <w:r>
        <w:t xml:space="preserve">3. Дана плотность вероятности </w:t>
      </w:r>
      <w:r>
        <w:rPr>
          <w:lang w:val="en-US"/>
        </w:rPr>
        <w:t>w</w:t>
      </w:r>
      <w:r w:rsidRPr="00A83EC3">
        <w:t>(</w:t>
      </w:r>
      <w:r>
        <w:rPr>
          <w:lang w:val="en-US"/>
        </w:rPr>
        <w:t>x</w:t>
      </w:r>
      <w:r w:rsidRPr="00A83EC3">
        <w:t>)=</w:t>
      </w:r>
      <w:proofErr w:type="spellStart"/>
      <w:r>
        <w:rPr>
          <w:lang w:val="en-US"/>
        </w:rPr>
        <w:t>cos</w:t>
      </w:r>
      <w:proofErr w:type="spellEnd"/>
      <w:r w:rsidRPr="00A83EC3">
        <w:t>(</w:t>
      </w:r>
      <w:r>
        <w:rPr>
          <w:lang w:val="en-US"/>
        </w:rPr>
        <w:t>x</w:t>
      </w:r>
      <w:r>
        <w:t xml:space="preserve">), определенная на промежутке </w:t>
      </w:r>
      <w:r w:rsidRPr="00A83EC3">
        <w:t>[-</w:t>
      </w:r>
      <w:r>
        <w:t>π</w:t>
      </w:r>
      <w:r w:rsidRPr="00A83EC3">
        <w:t xml:space="preserve">/2; </w:t>
      </w:r>
      <w:r>
        <w:t>π</w:t>
      </w:r>
      <w:r w:rsidRPr="00A83EC3">
        <w:t xml:space="preserve">/2]. Найти плотность вероятности </w:t>
      </w:r>
      <w:r>
        <w:rPr>
          <w:lang w:val="en-US"/>
        </w:rPr>
        <w:t>w</w:t>
      </w:r>
      <w:r w:rsidRPr="00A83EC3">
        <w:t>(</w:t>
      </w:r>
      <w:r>
        <w:rPr>
          <w:lang w:val="en-US"/>
        </w:rPr>
        <w:t>y</w:t>
      </w:r>
      <w:r w:rsidRPr="00A83EC3">
        <w:t xml:space="preserve">) при линейном </w:t>
      </w:r>
      <w:proofErr w:type="spellStart"/>
      <w:r w:rsidRPr="00A83EC3">
        <w:t>безинерционном</w:t>
      </w:r>
      <w:proofErr w:type="spellEnd"/>
      <w:r w:rsidRPr="00A83EC3">
        <w:t xml:space="preserve"> преобразовании вида </w:t>
      </w:r>
      <w:r>
        <w:rPr>
          <w:lang w:val="en-US"/>
        </w:rPr>
        <w:t>y</w:t>
      </w:r>
      <w:r w:rsidRPr="00A83EC3">
        <w:t>=</w:t>
      </w:r>
      <w:r>
        <w:rPr>
          <w:lang w:val="en-US"/>
        </w:rPr>
        <w:t>x</w:t>
      </w:r>
      <w:r w:rsidRPr="00A83EC3">
        <w:rPr>
          <w:vertAlign w:val="superscript"/>
        </w:rPr>
        <w:t>3</w:t>
      </w:r>
      <w:r w:rsidRPr="00A83EC3">
        <w:t>.</w:t>
      </w:r>
    </w:p>
    <w:p w:rsidR="00147967" w:rsidRDefault="00147967" w:rsidP="00147967">
      <w:r>
        <w:t xml:space="preserve">4. Рассчитайте согласованный фильтр для сигнала </w:t>
      </w:r>
      <w:r>
        <w:rPr>
          <w:lang w:val="en-US"/>
        </w:rPr>
        <w:t>S</w:t>
      </w:r>
      <w:r w:rsidRPr="00A83EC3">
        <w:t>(</w:t>
      </w:r>
      <w:r>
        <w:rPr>
          <w:lang w:val="en-US"/>
        </w:rPr>
        <w:t>t</w:t>
      </w:r>
      <w:r w:rsidRPr="00A83EC3">
        <w:t>)=</w:t>
      </w:r>
      <w:proofErr w:type="spellStart"/>
      <w:r>
        <w:rPr>
          <w:lang w:val="en-US"/>
        </w:rPr>
        <w:t>cos</w:t>
      </w:r>
      <w:proofErr w:type="spellEnd"/>
      <w:r w:rsidRPr="00A83EC3">
        <w:t>(</w:t>
      </w:r>
      <w:r w:rsidRPr="008F5548">
        <w:t>2*</w:t>
      </w:r>
      <w:r>
        <w:rPr>
          <w:lang w:val="en-US"/>
        </w:rPr>
        <w:t>pi</w:t>
      </w:r>
      <w:r w:rsidRPr="008F5548">
        <w:t>*</w:t>
      </w:r>
      <w:r>
        <w:rPr>
          <w:lang w:val="en-US"/>
        </w:rPr>
        <w:t>f</w:t>
      </w:r>
      <w:r w:rsidRPr="008F5548">
        <w:t>*</w:t>
      </w:r>
      <w:r>
        <w:rPr>
          <w:lang w:val="en-US"/>
        </w:rPr>
        <w:t>t</w:t>
      </w:r>
      <w:r>
        <w:t xml:space="preserve">), где </w:t>
      </w:r>
      <w:r>
        <w:rPr>
          <w:lang w:val="en-US"/>
        </w:rPr>
        <w:t>t</w:t>
      </w:r>
      <w:r w:rsidRPr="008F5548">
        <w:t>=0…1/</w:t>
      </w:r>
      <w:r>
        <w:rPr>
          <w:lang w:val="en-US"/>
        </w:rPr>
        <w:t>f</w:t>
      </w:r>
      <w:r w:rsidRPr="008F5548">
        <w:t xml:space="preserve">, </w:t>
      </w:r>
      <w:r>
        <w:rPr>
          <w:lang w:val="en-US"/>
        </w:rPr>
        <w:t>f</w:t>
      </w:r>
      <w:r w:rsidRPr="008F5548">
        <w:t xml:space="preserve">=50 </w:t>
      </w:r>
      <w:r>
        <w:t>кГц.</w:t>
      </w:r>
    </w:p>
    <w:p w:rsidR="00147967" w:rsidRDefault="00147967" w:rsidP="00147967">
      <w:r>
        <w:t>5. Нарисуйте автокорреляционную функцию для прямоугольного радиоимпульса.</w:t>
      </w:r>
    </w:p>
    <w:p w:rsidR="00147967" w:rsidRDefault="00147967" w:rsidP="00147967">
      <w:r>
        <w:t>6. Нарисуйте автокорреляционную функцию для прямоугольного видеоимпульса.</w:t>
      </w:r>
    </w:p>
    <w:p w:rsidR="00147967" w:rsidRDefault="00147967" w:rsidP="00147967">
      <w:r>
        <w:t>7. Напишите формулу для расчета максимума автокорреляционной функции прямоугольного видеоимпульса.</w:t>
      </w:r>
    </w:p>
    <w:p w:rsidR="00147967" w:rsidRDefault="00147967" w:rsidP="00147967">
      <w:r>
        <w:t>8. Чем определяется эффективность согласованного фильтра? Как ее повысить.</w:t>
      </w:r>
    </w:p>
    <w:p w:rsidR="00147967" w:rsidRDefault="00147967" w:rsidP="00147967">
      <w:r>
        <w:t>9. Выведите формулу для расчета эффективности СФ.</w:t>
      </w:r>
    </w:p>
    <w:p w:rsidR="00147967" w:rsidRDefault="00147967" w:rsidP="00147967">
      <w:r>
        <w:t>10. Рассчитайте по Формуле Байеса условную вероятность ошибки приема единичного дискретного сигнала, считая, что априорные вероятности передачи символов 1 и 0 равны 0.1 и 0.9 соответственно, а условная плотность вероятности приема 0-го символа равна 0.2.</w:t>
      </w:r>
    </w:p>
    <w:p w:rsidR="00147967" w:rsidRPr="008F5548" w:rsidRDefault="00147967" w:rsidP="00147967"/>
    <w:p w:rsidR="00147967" w:rsidRPr="0079017B" w:rsidRDefault="00147967" w:rsidP="00147967">
      <w:pPr>
        <w:spacing w:line="360" w:lineRule="auto"/>
        <w:ind w:left="360" w:firstLine="0"/>
        <w:rPr>
          <w:b/>
          <w:i/>
        </w:rPr>
      </w:pPr>
      <w:r>
        <w:rPr>
          <w:b/>
          <w:i/>
        </w:rPr>
        <w:t>Возможные темы практических занятий</w:t>
      </w:r>
      <w:r w:rsidRPr="0079017B">
        <w:rPr>
          <w:b/>
          <w:i/>
        </w:rPr>
        <w:t>: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Дискретные и непрерывные случайные процессы.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lastRenderedPageBreak/>
        <w:t>Числовые характеристики случайных процессов (</w:t>
      </w:r>
      <w:proofErr w:type="spellStart"/>
      <w:r w:rsidRPr="008F5548">
        <w:rPr>
          <w:rFonts w:ascii="Times New Roman" w:hAnsi="Times New Roman"/>
          <w:sz w:val="24"/>
          <w:szCs w:val="24"/>
        </w:rPr>
        <w:t>матожидание</w:t>
      </w:r>
      <w:proofErr w:type="spellEnd"/>
      <w:r w:rsidRPr="008F5548">
        <w:rPr>
          <w:rFonts w:ascii="Times New Roman" w:hAnsi="Times New Roman"/>
          <w:sz w:val="24"/>
          <w:szCs w:val="24"/>
        </w:rPr>
        <w:t>, дисперсия…).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Эргодический процесс и его свойства.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 w:rsidRPr="008F5548">
        <w:rPr>
          <w:rFonts w:ascii="Times New Roman" w:hAnsi="Times New Roman"/>
          <w:sz w:val="24"/>
          <w:szCs w:val="24"/>
        </w:rPr>
        <w:t>Винера-Хинчина</w:t>
      </w:r>
      <w:proofErr w:type="spellEnd"/>
      <w:r w:rsidRPr="008F5548">
        <w:rPr>
          <w:rFonts w:ascii="Times New Roman" w:hAnsi="Times New Roman"/>
          <w:sz w:val="24"/>
          <w:szCs w:val="24"/>
        </w:rPr>
        <w:t>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 xml:space="preserve">Прохождение случайных сигналов через нелинейную </w:t>
      </w:r>
      <w:proofErr w:type="spellStart"/>
      <w:r w:rsidRPr="008F5548">
        <w:rPr>
          <w:rFonts w:ascii="Times New Roman" w:hAnsi="Times New Roman"/>
          <w:sz w:val="24"/>
          <w:szCs w:val="24"/>
        </w:rPr>
        <w:t>безинерционную</w:t>
      </w:r>
      <w:proofErr w:type="spellEnd"/>
      <w:r w:rsidRPr="008F5548">
        <w:rPr>
          <w:rFonts w:ascii="Times New Roman" w:hAnsi="Times New Roman"/>
          <w:sz w:val="24"/>
          <w:szCs w:val="24"/>
        </w:rPr>
        <w:t xml:space="preserve"> сеть.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Прохождение случайных сигналов через линейные цепи.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Согласованные фильтры (СФ).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АЧХ и ФЧХ (СФ).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Формула выходного напряжения СФ.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Эффективность СФ.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Реализация СФ.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 xml:space="preserve">Коды </w:t>
      </w:r>
      <w:proofErr w:type="spellStart"/>
      <w:r w:rsidRPr="008F5548">
        <w:rPr>
          <w:rFonts w:ascii="Times New Roman" w:hAnsi="Times New Roman"/>
          <w:sz w:val="24"/>
          <w:szCs w:val="24"/>
        </w:rPr>
        <w:t>Баркера</w:t>
      </w:r>
      <w:proofErr w:type="spellEnd"/>
      <w:r w:rsidRPr="008F5548">
        <w:rPr>
          <w:rFonts w:ascii="Times New Roman" w:hAnsi="Times New Roman"/>
          <w:sz w:val="24"/>
          <w:szCs w:val="24"/>
        </w:rPr>
        <w:t>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Применение СФ.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Критерии оптимальности правила решения демодулятора.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Критерий Котельникова (идеального наблюдателя).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Критерий Неймана-Пирсона.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Критерий Байеса.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Когерентные демодуляторы (по алгоритму Котельникова).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Функциональная схема демодулятора в общем виде.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Потенциальная помехоустойчивость когерентного приема.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Схемы демодуляторов (для каждой конкретной модуляции).</w:t>
      </w:r>
    </w:p>
    <w:p w:rsidR="00147967" w:rsidRPr="008F5548" w:rsidRDefault="00147967" w:rsidP="00147967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F5548">
        <w:rPr>
          <w:rFonts w:ascii="Times New Roman" w:hAnsi="Times New Roman"/>
          <w:sz w:val="24"/>
          <w:szCs w:val="24"/>
        </w:rPr>
        <w:t>Объяснение различной помехоустойчивости для различных видов модуляции (вероятности ошибки для АМ, ЧМ, ФМ).</w:t>
      </w:r>
    </w:p>
    <w:p w:rsidR="0098271D" w:rsidRDefault="0098271D" w:rsidP="00147967">
      <w:pPr>
        <w:ind w:firstLine="0"/>
      </w:pPr>
    </w:p>
    <w:sectPr w:rsidR="0098271D" w:rsidSect="0098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A8D"/>
    <w:multiLevelType w:val="hybridMultilevel"/>
    <w:tmpl w:val="DF3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001"/>
    <w:multiLevelType w:val="hybridMultilevel"/>
    <w:tmpl w:val="8C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1C4B"/>
    <w:multiLevelType w:val="hybridMultilevel"/>
    <w:tmpl w:val="8C9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34E4"/>
    <w:multiLevelType w:val="hybridMultilevel"/>
    <w:tmpl w:val="D060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B22"/>
    <w:rsid w:val="00147967"/>
    <w:rsid w:val="002B3B22"/>
    <w:rsid w:val="00871D4D"/>
    <w:rsid w:val="0098271D"/>
    <w:rsid w:val="00B357F6"/>
    <w:rsid w:val="00E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2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7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3</cp:revision>
  <dcterms:created xsi:type="dcterms:W3CDTF">2017-06-13T13:44:00Z</dcterms:created>
  <dcterms:modified xsi:type="dcterms:W3CDTF">2017-06-13T13:46:00Z</dcterms:modified>
</cp:coreProperties>
</file>