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38" w:rsidRDefault="00C70F38" w:rsidP="00C70F38">
      <w:pPr>
        <w:tabs>
          <w:tab w:val="right" w:leader="underscore" w:pos="9639"/>
        </w:tabs>
        <w:spacing w:line="240" w:lineRule="auto"/>
        <w:ind w:firstLine="567"/>
        <w:rPr>
          <w:b/>
          <w:i/>
          <w:spacing w:val="-4"/>
          <w:szCs w:val="20"/>
        </w:rPr>
      </w:pPr>
      <w:r>
        <w:rPr>
          <w:b/>
          <w:i/>
          <w:spacing w:val="-4"/>
          <w:szCs w:val="20"/>
        </w:rPr>
        <w:t>Типовые вопросы к контрольным работам.</w:t>
      </w:r>
    </w:p>
    <w:p w:rsidR="00C70F38" w:rsidRDefault="00C70F38" w:rsidP="00C70F38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>
        <w:rPr>
          <w:spacing w:val="-4"/>
          <w:szCs w:val="20"/>
        </w:rPr>
        <w:t>1. Рассчитать общее сопротивление электрических цепей, заданных схемой сопротивлений, подключенных к источнику ЭДС.</w:t>
      </w:r>
    </w:p>
    <w:p w:rsidR="00C70F38" w:rsidRDefault="00C70F38" w:rsidP="00C70F38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>
        <w:rPr>
          <w:spacing w:val="-4"/>
          <w:szCs w:val="20"/>
        </w:rPr>
        <w:t>2. Рассчитать в общем виде силу тока в цепи и напряжение на всех элементах цепи.</w:t>
      </w:r>
    </w:p>
    <w:p w:rsidR="00C70F38" w:rsidRDefault="00C70F38" w:rsidP="00C70F38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>
        <w:rPr>
          <w:spacing w:val="-4"/>
          <w:szCs w:val="20"/>
        </w:rPr>
        <w:t>3. Рассчитать баланс мощностей и напряжения в цепи.</w:t>
      </w:r>
    </w:p>
    <w:p w:rsidR="00C70F38" w:rsidRDefault="00C70F38" w:rsidP="00C70F38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>
        <w:rPr>
          <w:spacing w:val="-4"/>
          <w:szCs w:val="20"/>
        </w:rPr>
        <w:t>4. Рассчитать действующие и амплитудные значения тока и напряжения в цепи.</w:t>
      </w:r>
    </w:p>
    <w:p w:rsidR="00C70F38" w:rsidRDefault="00C70F38" w:rsidP="00C70F38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>
        <w:rPr>
          <w:spacing w:val="-4"/>
          <w:szCs w:val="20"/>
        </w:rPr>
        <w:t>5. Построить векторную диаграмму тока по данным расчета параметров переменного тока в электрической цепи.</w:t>
      </w:r>
    </w:p>
    <w:p w:rsidR="00C70F38" w:rsidRDefault="00C70F38" w:rsidP="00C70F38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>
        <w:rPr>
          <w:spacing w:val="-4"/>
          <w:szCs w:val="20"/>
        </w:rPr>
        <w:t xml:space="preserve">6. Рассчитать резонансную частоту заданной </w:t>
      </w:r>
      <w:r>
        <w:rPr>
          <w:spacing w:val="-4"/>
          <w:szCs w:val="20"/>
          <w:lang w:val="en-US"/>
        </w:rPr>
        <w:t>RLC</w:t>
      </w:r>
      <w:r>
        <w:rPr>
          <w:spacing w:val="-4"/>
          <w:szCs w:val="20"/>
        </w:rPr>
        <w:t>-цепи.</w:t>
      </w:r>
    </w:p>
    <w:p w:rsidR="00C70F38" w:rsidRDefault="00C70F38" w:rsidP="00C70F38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>
        <w:rPr>
          <w:spacing w:val="-4"/>
          <w:szCs w:val="20"/>
        </w:rPr>
        <w:t xml:space="preserve">7. Рассчитать </w:t>
      </w:r>
      <w:proofErr w:type="gramStart"/>
      <w:r>
        <w:rPr>
          <w:spacing w:val="-4"/>
          <w:szCs w:val="20"/>
        </w:rPr>
        <w:t>постоянную</w:t>
      </w:r>
      <w:proofErr w:type="gramEnd"/>
      <w:r>
        <w:rPr>
          <w:spacing w:val="-4"/>
          <w:szCs w:val="20"/>
        </w:rPr>
        <w:t xml:space="preserve"> времени переходного процесса </w:t>
      </w:r>
      <w:r>
        <w:rPr>
          <w:spacing w:val="-4"/>
          <w:szCs w:val="20"/>
          <w:lang w:val="en-US"/>
        </w:rPr>
        <w:t>RLC</w:t>
      </w:r>
      <w:r>
        <w:rPr>
          <w:spacing w:val="-4"/>
          <w:szCs w:val="20"/>
        </w:rPr>
        <w:t>-цепи.</w:t>
      </w:r>
    </w:p>
    <w:p w:rsidR="00C70F38" w:rsidRDefault="00C70F38" w:rsidP="00C70F38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>
        <w:rPr>
          <w:spacing w:val="-4"/>
          <w:szCs w:val="20"/>
        </w:rPr>
        <w:t xml:space="preserve">8. Рассчитать параметры переходного процесса и изобразить его временную зависимость для заданной </w:t>
      </w:r>
      <w:r>
        <w:rPr>
          <w:spacing w:val="-4"/>
          <w:szCs w:val="20"/>
          <w:lang w:val="en-US"/>
        </w:rPr>
        <w:t>RLC</w:t>
      </w:r>
      <w:r>
        <w:rPr>
          <w:spacing w:val="-4"/>
          <w:szCs w:val="20"/>
        </w:rPr>
        <w:t>-цепи.</w:t>
      </w:r>
    </w:p>
    <w:p w:rsidR="00C70F38" w:rsidRDefault="00C70F38" w:rsidP="00C70F38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>
        <w:rPr>
          <w:spacing w:val="-4"/>
          <w:szCs w:val="20"/>
        </w:rPr>
        <w:t xml:space="preserve">9. Проанализировать переходный процесс в заданной </w:t>
      </w:r>
      <w:r>
        <w:rPr>
          <w:spacing w:val="-4"/>
          <w:szCs w:val="20"/>
          <w:lang w:val="en-US"/>
        </w:rPr>
        <w:t>RLC</w:t>
      </w:r>
      <w:r>
        <w:rPr>
          <w:spacing w:val="-4"/>
          <w:szCs w:val="20"/>
        </w:rPr>
        <w:t>-цепи операторным методом.</w:t>
      </w:r>
    </w:p>
    <w:p w:rsidR="00C70F38" w:rsidRDefault="00C70F38" w:rsidP="00C70F38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>
        <w:rPr>
          <w:spacing w:val="-4"/>
          <w:szCs w:val="20"/>
        </w:rPr>
        <w:t xml:space="preserve">10. Найти временную зависимость напряжения в заданной </w:t>
      </w:r>
      <w:r>
        <w:rPr>
          <w:spacing w:val="-4"/>
          <w:szCs w:val="20"/>
          <w:lang w:val="en-US"/>
        </w:rPr>
        <w:t>RLC</w:t>
      </w:r>
      <w:r>
        <w:rPr>
          <w:spacing w:val="-4"/>
          <w:szCs w:val="20"/>
        </w:rPr>
        <w:t>-цепи.</w:t>
      </w:r>
    </w:p>
    <w:p w:rsidR="00C70F38" w:rsidRDefault="00C70F38" w:rsidP="00C70F38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>
        <w:rPr>
          <w:spacing w:val="-4"/>
          <w:szCs w:val="20"/>
        </w:rPr>
        <w:t xml:space="preserve">Во всех заданиях заданная </w:t>
      </w:r>
      <w:r>
        <w:rPr>
          <w:spacing w:val="-4"/>
          <w:szCs w:val="20"/>
          <w:lang w:val="en-US"/>
        </w:rPr>
        <w:t>RLC</w:t>
      </w:r>
      <w:r>
        <w:rPr>
          <w:spacing w:val="-4"/>
          <w:szCs w:val="20"/>
        </w:rPr>
        <w:t>-цепь представляется в виде схемы, например:</w:t>
      </w:r>
    </w:p>
    <w:p w:rsidR="00C70F38" w:rsidRDefault="00C70F38" w:rsidP="00C70F38">
      <w:pPr>
        <w:tabs>
          <w:tab w:val="right" w:leader="underscore" w:pos="9639"/>
        </w:tabs>
        <w:spacing w:line="240" w:lineRule="auto"/>
        <w:ind w:firstLine="567"/>
        <w:jc w:val="center"/>
        <w:rPr>
          <w:spacing w:val="-4"/>
          <w:szCs w:val="20"/>
        </w:rPr>
      </w:pPr>
      <w:r>
        <w:rPr>
          <w:noProof/>
        </w:rPr>
        <w:drawing>
          <wp:inline distT="0" distB="0" distL="0" distR="0">
            <wp:extent cx="1900555" cy="1685925"/>
            <wp:effectExtent l="19050" t="0" r="4445" b="0"/>
            <wp:docPr id="1" name="Рисунок 1" descr="http://electroandi.ru/images/zadachi-na-tsepi-peremennogo-toka/zadachi-na-tsepi-peremennogo-toka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lectroandi.ru/images/zadachi-na-tsepi-peremennogo-toka/zadachi-na-tsepi-peremennogo-toka-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F38" w:rsidRDefault="00C70F38" w:rsidP="00C70F38">
      <w:pPr>
        <w:tabs>
          <w:tab w:val="right" w:leader="underscore" w:pos="9639"/>
        </w:tabs>
        <w:spacing w:line="240" w:lineRule="auto"/>
        <w:ind w:firstLine="0"/>
        <w:rPr>
          <w:spacing w:val="-4"/>
          <w:szCs w:val="20"/>
        </w:rPr>
      </w:pPr>
      <w:proofErr w:type="gramStart"/>
      <w:r>
        <w:rPr>
          <w:spacing w:val="-4"/>
          <w:szCs w:val="20"/>
        </w:rPr>
        <w:t xml:space="preserve">где ~ - источник ЭДС [В], </w:t>
      </w:r>
      <w:r>
        <w:rPr>
          <w:spacing w:val="-4"/>
          <w:szCs w:val="20"/>
          <w:lang w:val="en-US"/>
        </w:rPr>
        <w:t>I</w:t>
      </w:r>
      <w:r w:rsidRPr="00C70F38">
        <w:rPr>
          <w:spacing w:val="-4"/>
          <w:szCs w:val="20"/>
        </w:rPr>
        <w:t xml:space="preserve"> </w:t>
      </w:r>
      <w:r>
        <w:rPr>
          <w:spacing w:val="-4"/>
          <w:szCs w:val="20"/>
        </w:rPr>
        <w:t xml:space="preserve">- ток [А], </w:t>
      </w:r>
      <w:r>
        <w:rPr>
          <w:spacing w:val="-4"/>
          <w:szCs w:val="20"/>
          <w:lang w:val="en-US"/>
        </w:rPr>
        <w:t>R</w:t>
      </w:r>
      <w:r>
        <w:rPr>
          <w:spacing w:val="-4"/>
          <w:szCs w:val="20"/>
          <w:vertAlign w:val="subscript"/>
        </w:rPr>
        <w:t>1</w:t>
      </w:r>
      <w:r>
        <w:rPr>
          <w:spacing w:val="-4"/>
          <w:szCs w:val="20"/>
        </w:rPr>
        <w:t xml:space="preserve">  и </w:t>
      </w:r>
      <w:r>
        <w:rPr>
          <w:spacing w:val="-4"/>
          <w:szCs w:val="20"/>
          <w:lang w:val="en-US"/>
        </w:rPr>
        <w:t>R</w:t>
      </w:r>
      <w:r>
        <w:rPr>
          <w:spacing w:val="-4"/>
          <w:szCs w:val="20"/>
          <w:vertAlign w:val="subscript"/>
        </w:rPr>
        <w:t>2</w:t>
      </w:r>
      <w:r>
        <w:rPr>
          <w:spacing w:val="-4"/>
          <w:szCs w:val="20"/>
        </w:rPr>
        <w:t xml:space="preserve"> - сопротивления [Ом], </w:t>
      </w:r>
      <w:r>
        <w:rPr>
          <w:spacing w:val="-4"/>
          <w:szCs w:val="20"/>
          <w:lang w:val="en-US"/>
        </w:rPr>
        <w:t>L</w:t>
      </w:r>
      <w:r>
        <w:rPr>
          <w:spacing w:val="-4"/>
          <w:szCs w:val="20"/>
        </w:rPr>
        <w:t xml:space="preserve"> - индуктивность [Тл], </w:t>
      </w:r>
      <w:r>
        <w:rPr>
          <w:spacing w:val="-4"/>
          <w:szCs w:val="20"/>
          <w:lang w:val="en-US"/>
        </w:rPr>
        <w:t>C</w:t>
      </w:r>
      <w:r>
        <w:rPr>
          <w:spacing w:val="-4"/>
          <w:szCs w:val="20"/>
        </w:rPr>
        <w:t>- емкость [Ф].</w:t>
      </w:r>
      <w:proofErr w:type="gramEnd"/>
      <w:r>
        <w:rPr>
          <w:spacing w:val="-4"/>
          <w:szCs w:val="20"/>
        </w:rPr>
        <w:t xml:space="preserve"> Для разных вариантов представленная схема, как и номинальные значения ее </w:t>
      </w:r>
      <w:proofErr w:type="gramStart"/>
      <w:r>
        <w:rPr>
          <w:spacing w:val="-4"/>
          <w:szCs w:val="20"/>
        </w:rPr>
        <w:t>элементов</w:t>
      </w:r>
      <w:proofErr w:type="gramEnd"/>
      <w:r>
        <w:rPr>
          <w:spacing w:val="-4"/>
          <w:szCs w:val="20"/>
        </w:rPr>
        <w:t xml:space="preserve"> могут меняться.</w:t>
      </w:r>
    </w:p>
    <w:p w:rsidR="0098271D" w:rsidRPr="00C70F38" w:rsidRDefault="0098271D" w:rsidP="00C70F38">
      <w:pPr>
        <w:ind w:firstLine="0"/>
      </w:pPr>
    </w:p>
    <w:sectPr w:rsidR="0098271D" w:rsidRPr="00C70F38" w:rsidSect="0098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5001"/>
    <w:multiLevelType w:val="hybridMultilevel"/>
    <w:tmpl w:val="8C9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A1C4B"/>
    <w:multiLevelType w:val="hybridMultilevel"/>
    <w:tmpl w:val="8C9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334E4"/>
    <w:multiLevelType w:val="hybridMultilevel"/>
    <w:tmpl w:val="D060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B22"/>
    <w:rsid w:val="002B3B22"/>
    <w:rsid w:val="00796A9C"/>
    <w:rsid w:val="0098271D"/>
    <w:rsid w:val="00B357F6"/>
    <w:rsid w:val="00C70F38"/>
    <w:rsid w:val="00E9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2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2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70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</dc:creator>
  <cp:keywords/>
  <dc:description/>
  <cp:lastModifiedBy>Plotnikov</cp:lastModifiedBy>
  <cp:revision>3</cp:revision>
  <dcterms:created xsi:type="dcterms:W3CDTF">2017-06-13T13:44:00Z</dcterms:created>
  <dcterms:modified xsi:type="dcterms:W3CDTF">2017-06-13T13:47:00Z</dcterms:modified>
</cp:coreProperties>
</file>